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B2D" w14:textId="7FCF2B8D" w:rsidR="00A90150" w:rsidRDefault="00BA0EF8" w:rsidP="00A90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АДАПТИРОВАН</w:t>
      </w:r>
      <w:r w:rsidR="00A90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НАЯ </w:t>
      </w:r>
      <w:r w:rsidR="007A4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ОБРАЗОВАТЕЛЬНАЯ ПРОГРАММА </w:t>
      </w:r>
      <w:r w:rsidR="00A90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ДОШКОЛЬНОГО ОБРАЗОВАНИЯ</w:t>
      </w:r>
    </w:p>
    <w:p w14:paraId="448F7AAC" w14:textId="30E871AC" w:rsidR="00BA0EF8" w:rsidRDefault="00BA0EF8" w:rsidP="00A90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ОБУЧАЮЩИХСЯ С </w:t>
      </w:r>
      <w:r w:rsidR="00E51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</w:t>
      </w:r>
    </w:p>
    <w:p w14:paraId="03F97E58" w14:textId="556D7464" w:rsidR="00BA0EF8" w:rsidRDefault="002B7996" w:rsidP="00A901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br/>
      </w:r>
      <w:r w:rsidR="00BA0EF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51C9A" w:rsidRPr="00E51C9A">
        <w:rPr>
          <w:rFonts w:ascii="Times New Roman" w:hAnsi="Times New Roman" w:cs="Times New Roman"/>
          <w:sz w:val="28"/>
          <w:szCs w:val="28"/>
        </w:rPr>
        <w:t xml:space="preserve">Адаптированная образовательная программа дошкольного образования для обучающихся с расстройствами аутистического спектра </w:t>
      </w:r>
      <w:r w:rsidR="00E51C9A">
        <w:rPr>
          <w:rFonts w:ascii="Times New Roman" w:hAnsi="Times New Roman" w:cs="Times New Roman"/>
          <w:sz w:val="28"/>
          <w:szCs w:val="28"/>
        </w:rPr>
        <w:t xml:space="preserve">(АОП с РАС) </w:t>
      </w:r>
      <w:r w:rsidR="00BA0EF8" w:rsidRPr="00BA0EF8">
        <w:rPr>
          <w:rFonts w:ascii="Times New Roman" w:hAnsi="Times New Roman" w:cs="Times New Roman"/>
          <w:sz w:val="28"/>
          <w:szCs w:val="28"/>
        </w:rPr>
        <w:t xml:space="preserve">(далее – Программа) ориентирована на детей с </w:t>
      </w:r>
      <w:r w:rsidR="00E51C9A" w:rsidRPr="00E51C9A">
        <w:rPr>
          <w:rFonts w:ascii="Times New Roman" w:hAnsi="Times New Roman" w:cs="Times New Roman"/>
          <w:sz w:val="28"/>
          <w:szCs w:val="28"/>
        </w:rPr>
        <w:t>расстройствами аутистического спектра</w:t>
      </w:r>
      <w:r w:rsidR="00BA0EF8" w:rsidRPr="00BA0EF8">
        <w:rPr>
          <w:rFonts w:ascii="Times New Roman" w:hAnsi="Times New Roman" w:cs="Times New Roman"/>
          <w:sz w:val="28"/>
          <w:szCs w:val="28"/>
        </w:rPr>
        <w:t xml:space="preserve"> дошкольного возраста </w:t>
      </w:r>
      <w:r w:rsidR="0093791B">
        <w:rPr>
          <w:rFonts w:ascii="Times New Roman" w:hAnsi="Times New Roman" w:cs="Times New Roman"/>
          <w:sz w:val="28"/>
          <w:szCs w:val="28"/>
        </w:rPr>
        <w:t>3</w:t>
      </w:r>
      <w:r w:rsidR="00BA0EF8" w:rsidRPr="00BA0EF8">
        <w:rPr>
          <w:rFonts w:ascii="Times New Roman" w:hAnsi="Times New Roman" w:cs="Times New Roman"/>
          <w:sz w:val="28"/>
          <w:szCs w:val="28"/>
        </w:rPr>
        <w:t xml:space="preserve">-7 лет, воспитанников группы </w:t>
      </w:r>
      <w:r w:rsidR="0093791B" w:rsidRPr="00BA0EF8">
        <w:rPr>
          <w:rFonts w:ascii="Times New Roman" w:hAnsi="Times New Roman" w:cs="Times New Roman"/>
          <w:sz w:val="28"/>
          <w:szCs w:val="28"/>
        </w:rPr>
        <w:t>ком</w:t>
      </w:r>
      <w:r w:rsidR="0093791B">
        <w:rPr>
          <w:rFonts w:ascii="Times New Roman" w:hAnsi="Times New Roman" w:cs="Times New Roman"/>
          <w:sz w:val="28"/>
          <w:szCs w:val="28"/>
        </w:rPr>
        <w:t xml:space="preserve">пенсирующей </w:t>
      </w:r>
      <w:r w:rsidR="0093791B" w:rsidRPr="00BA0EF8">
        <w:rPr>
          <w:rFonts w:ascii="Times New Roman" w:hAnsi="Times New Roman" w:cs="Times New Roman"/>
          <w:sz w:val="28"/>
          <w:szCs w:val="28"/>
        </w:rPr>
        <w:t>направленности</w:t>
      </w:r>
      <w:r w:rsidR="00BA0EF8" w:rsidRPr="00BA0EF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7096F1" w14:textId="0770684B" w:rsidR="00BA0EF8" w:rsidRDefault="00BA0EF8" w:rsidP="00A901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F8">
        <w:rPr>
          <w:rFonts w:ascii="Times New Roman" w:hAnsi="Times New Roman" w:cs="Times New Roman"/>
          <w:sz w:val="28"/>
          <w:szCs w:val="28"/>
        </w:rPr>
        <w:t>Основу Программы составляет Федеральная адаптированная образовательная программа дошкольного образования для обучающихся с ограниченными возможностями здоровья (выдержки из документа относительно организации педагогического процесса в компенсирующих/комбинированных группах для детей с ТНР)</w:t>
      </w:r>
      <w:r w:rsidR="00E51C9A">
        <w:rPr>
          <w:rFonts w:ascii="Times New Roman" w:hAnsi="Times New Roman" w:cs="Times New Roman"/>
          <w:sz w:val="28"/>
          <w:szCs w:val="28"/>
        </w:rPr>
        <w:t xml:space="preserve"> </w:t>
      </w:r>
      <w:r w:rsidRPr="00BA0EF8">
        <w:rPr>
          <w:rFonts w:ascii="Times New Roman" w:hAnsi="Times New Roman" w:cs="Times New Roman"/>
          <w:sz w:val="28"/>
          <w:szCs w:val="28"/>
        </w:rPr>
        <w:t xml:space="preserve">http://publication.pravo.gov.ru/Document/View/0001202301270036?index=2. Также используются </w:t>
      </w:r>
      <w:r w:rsidR="0093791B">
        <w:rPr>
          <w:rFonts w:ascii="Times New Roman" w:hAnsi="Times New Roman" w:cs="Times New Roman"/>
          <w:sz w:val="28"/>
          <w:szCs w:val="28"/>
        </w:rPr>
        <w:t>методические материалы</w:t>
      </w:r>
      <w:r w:rsidRPr="00BA0EF8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93791B">
        <w:rPr>
          <w:rFonts w:ascii="Times New Roman" w:hAnsi="Times New Roman" w:cs="Times New Roman"/>
          <w:sz w:val="28"/>
          <w:szCs w:val="28"/>
        </w:rPr>
        <w:t>Е.А.Стребелевой, Е.А.Екжановой «</w:t>
      </w:r>
      <w:r w:rsidR="00756BDB">
        <w:rPr>
          <w:rFonts w:ascii="Times New Roman" w:hAnsi="Times New Roman" w:cs="Times New Roman"/>
          <w:sz w:val="28"/>
          <w:szCs w:val="28"/>
        </w:rPr>
        <w:t>К</w:t>
      </w:r>
      <w:r w:rsidR="0093791B">
        <w:rPr>
          <w:rFonts w:ascii="Times New Roman" w:hAnsi="Times New Roman" w:cs="Times New Roman"/>
          <w:sz w:val="28"/>
          <w:szCs w:val="28"/>
        </w:rPr>
        <w:t>оррекционно-</w:t>
      </w:r>
      <w:r w:rsidR="00756BDB">
        <w:rPr>
          <w:rFonts w:ascii="Times New Roman" w:hAnsi="Times New Roman" w:cs="Times New Roman"/>
          <w:sz w:val="28"/>
          <w:szCs w:val="28"/>
        </w:rPr>
        <w:t xml:space="preserve">развивающее обучение и воспитание» </w:t>
      </w:r>
      <w:r w:rsidRPr="00BA0EF8">
        <w:rPr>
          <w:rFonts w:ascii="Times New Roman" w:hAnsi="Times New Roman" w:cs="Times New Roman"/>
          <w:sz w:val="28"/>
          <w:szCs w:val="28"/>
        </w:rPr>
        <w:t xml:space="preserve">– М.: </w:t>
      </w:r>
      <w:r w:rsidR="00756BDB">
        <w:rPr>
          <w:rFonts w:ascii="Times New Roman" w:hAnsi="Times New Roman" w:cs="Times New Roman"/>
          <w:sz w:val="28"/>
          <w:szCs w:val="28"/>
        </w:rPr>
        <w:t>Просвещение, 2005</w:t>
      </w:r>
      <w:r w:rsidRPr="00BA0EF8">
        <w:rPr>
          <w:rFonts w:ascii="Times New Roman" w:hAnsi="Times New Roman" w:cs="Times New Roman"/>
          <w:sz w:val="28"/>
          <w:szCs w:val="28"/>
        </w:rPr>
        <w:t xml:space="preserve">. В части, формируемой участниками образовательных отношений, используется </w:t>
      </w:r>
      <w:r w:rsidR="00756BDB">
        <w:rPr>
          <w:rFonts w:ascii="Times New Roman" w:hAnsi="Times New Roman" w:cs="Times New Roman"/>
          <w:sz w:val="28"/>
          <w:szCs w:val="28"/>
        </w:rPr>
        <w:t>учебно-методическое пособие Л.Баряевой, И.Вечкановой «Театрализованные игры-занятия с детьми с проблемами в интеллектуальном развитии</w:t>
      </w:r>
      <w:r w:rsidRPr="00BA0EF8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1B5B4C08" w14:textId="60DBB5C2" w:rsidR="00BA0EF8" w:rsidRDefault="00BA0EF8" w:rsidP="00A901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F8">
        <w:rPr>
          <w:rFonts w:ascii="Times New Roman" w:hAnsi="Times New Roman" w:cs="Times New Roman"/>
          <w:sz w:val="28"/>
          <w:szCs w:val="28"/>
        </w:rPr>
        <w:t xml:space="preserve">Важной стороной образовательного процесса в детском саду является взаимодействие педагогов и специалистов с родителями воспитанников, которые обладают определенным педагогическим потенциалом и способны обогащать воспитательно-образовательный процесс положительным семейным опытом, а также коррекционно-развивающая работа, направленная на устранение нарушений воспитанников с </w:t>
      </w:r>
      <w:r w:rsidR="00E51C9A">
        <w:rPr>
          <w:rFonts w:ascii="Times New Roman" w:hAnsi="Times New Roman" w:cs="Times New Roman"/>
          <w:sz w:val="28"/>
          <w:szCs w:val="28"/>
        </w:rPr>
        <w:t>РАС</w:t>
      </w:r>
      <w:r w:rsidRPr="00BA0EF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809664" w14:textId="77777777" w:rsidR="002E3145" w:rsidRDefault="00BA0EF8" w:rsidP="00BA0E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F8">
        <w:rPr>
          <w:rFonts w:ascii="Times New Roman" w:hAnsi="Times New Roman" w:cs="Times New Roman"/>
          <w:sz w:val="28"/>
          <w:szCs w:val="28"/>
        </w:rPr>
        <w:t xml:space="preserve">С целью включения родителей в образовательный процесс используются различные формы взаимодействия. Проводятся открытые совместные мероприятия (развлечения, соревнования, викторины и др.), на которых родители имеют возможность познакомиться с успехами своего ребенка, быть активными участниками непосредственно образовательной деятельности. Доверительное отношение родителей к педагогам формируется при проведении различных мероприятий (родительских собраний и встреч, праздников, экскурсий, выставок и др.). </w:t>
      </w:r>
    </w:p>
    <w:p w14:paraId="773C33ED" w14:textId="77777777" w:rsidR="00E51C9A" w:rsidRDefault="00BA0EF8" w:rsidP="005E4A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E4ABA" w:rsidRPr="005E4ABA">
        <w:rPr>
          <w:rFonts w:ascii="Times New Roman" w:hAnsi="Times New Roman" w:cs="Times New Roman"/>
          <w:sz w:val="28"/>
          <w:szCs w:val="28"/>
        </w:rPr>
        <w:t xml:space="preserve">Образовательная программа имеет определенную структуру, состоит из трех разделов: целевой, содержательный, организационный, в каждом из которых отражается обязательная часть и часть, формируемая участниками образовательных отношений. </w:t>
      </w:r>
    </w:p>
    <w:p w14:paraId="64BF33B8" w14:textId="77777777" w:rsidR="00E51C9A" w:rsidRDefault="005E4ABA" w:rsidP="00E51C9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ABA">
        <w:rPr>
          <w:rFonts w:ascii="Times New Roman" w:hAnsi="Times New Roman" w:cs="Times New Roman"/>
          <w:sz w:val="28"/>
          <w:szCs w:val="28"/>
        </w:rPr>
        <w:t xml:space="preserve">В целевом разделе Программы представлены: цели, задачи, принципы ее формирования; планируемые </w:t>
      </w:r>
      <w:r w:rsidR="00BA0EF8">
        <w:rPr>
          <w:rFonts w:ascii="Times New Roman" w:hAnsi="Times New Roman" w:cs="Times New Roman"/>
          <w:sz w:val="28"/>
          <w:szCs w:val="28"/>
        </w:rPr>
        <w:t xml:space="preserve">результаты освоения Программы </w:t>
      </w:r>
      <w:r w:rsidRPr="005E4ABA">
        <w:rPr>
          <w:rFonts w:ascii="Times New Roman" w:hAnsi="Times New Roman" w:cs="Times New Roman"/>
          <w:sz w:val="28"/>
          <w:szCs w:val="28"/>
        </w:rPr>
        <w:t xml:space="preserve">на этапе завершения освоения Программы; подходы к педагогической диагностике достижения планируемых результатов. </w:t>
      </w:r>
    </w:p>
    <w:p w14:paraId="040144EF" w14:textId="77777777" w:rsidR="00E51C9A" w:rsidRDefault="005E4ABA" w:rsidP="00E51C9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ABA">
        <w:rPr>
          <w:rFonts w:ascii="Times New Roman" w:hAnsi="Times New Roman" w:cs="Times New Roman"/>
          <w:sz w:val="28"/>
          <w:szCs w:val="28"/>
        </w:rPr>
        <w:t xml:space="preserve">Содержательный раздел Программы включает задачи и содержание образовательной деятельности по каждой из образовательных областей </w:t>
      </w:r>
      <w:r w:rsidRPr="005E4ABA">
        <w:rPr>
          <w:rFonts w:ascii="Times New Roman" w:hAnsi="Times New Roman" w:cs="Times New Roman"/>
          <w:sz w:val="28"/>
          <w:szCs w:val="28"/>
        </w:rPr>
        <w:lastRenderedPageBreak/>
        <w:t xml:space="preserve">(социально-коммуникативное, познавательное, речевое, художественно-эстетическое, физическое развитие). В нем представлены описания вариативных форм, способов, методов и средств реализации Программы;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коллектива с семьями обучающихся. В содержательный раздел Программы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культуру и народные традиции Городецкого </w:t>
      </w:r>
      <w:r w:rsidR="002E3145">
        <w:rPr>
          <w:rFonts w:ascii="Times New Roman" w:hAnsi="Times New Roman" w:cs="Times New Roman"/>
          <w:sz w:val="28"/>
          <w:szCs w:val="28"/>
        </w:rPr>
        <w:t>муниципального</w:t>
      </w:r>
      <w:r w:rsidRPr="005E4ABA">
        <w:rPr>
          <w:rFonts w:ascii="Times New Roman" w:hAnsi="Times New Roman" w:cs="Times New Roman"/>
          <w:sz w:val="28"/>
          <w:szCs w:val="28"/>
        </w:rPr>
        <w:t xml:space="preserve"> округа, правилам и нормам поведения в российском обществе. </w:t>
      </w:r>
    </w:p>
    <w:p w14:paraId="278BB6A1" w14:textId="2834933D" w:rsidR="00A90150" w:rsidRPr="00BA0EF8" w:rsidRDefault="005E4ABA" w:rsidP="00E51C9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ABA">
        <w:rPr>
          <w:rFonts w:ascii="Times New Roman" w:hAnsi="Times New Roman" w:cs="Times New Roman"/>
          <w:sz w:val="28"/>
          <w:szCs w:val="28"/>
        </w:rPr>
        <w:t>Организационный раздел Программы включает описание психолого-педагогических и кадровых условий реализации Программы; организации развивающей предметно-пространственной среды (далее – РППС) в ДОУ; материально-техническое обеспечение Программы, обеспеченность методическими материалами и средствами обучения и воспитания. Раздел включает перечни художественной литературы, музыкальных произведений, произведений изобразительного искусства для использования в образовательной работе в разных возрастных группах, а также перечень рекомендованных для семейного просмотра анимационных произведений.</w:t>
      </w:r>
      <w:r w:rsidR="002E3145">
        <w:rPr>
          <w:rFonts w:ascii="Times New Roman" w:hAnsi="Times New Roman" w:cs="Times New Roman"/>
          <w:sz w:val="28"/>
          <w:szCs w:val="28"/>
        </w:rPr>
        <w:t xml:space="preserve"> </w:t>
      </w:r>
      <w:r w:rsidRPr="005E4ABA">
        <w:rPr>
          <w:rFonts w:ascii="Times New Roman" w:hAnsi="Times New Roman" w:cs="Times New Roman"/>
          <w:sz w:val="28"/>
          <w:szCs w:val="28"/>
        </w:rPr>
        <w:t>В разделе представлены режим и распорядок дня, календарный план воспитательной работы.</w:t>
      </w:r>
      <w:r>
        <w:t xml:space="preserve"> </w:t>
      </w:r>
      <w:r>
        <w:br/>
      </w:r>
    </w:p>
    <w:p w14:paraId="35E9FDA7" w14:textId="77777777" w:rsidR="00965F2F" w:rsidRDefault="00965F2F"/>
    <w:sectPr w:rsidR="00965F2F" w:rsidSect="00A9015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2B3C"/>
    <w:multiLevelType w:val="multilevel"/>
    <w:tmpl w:val="13503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47B538F0"/>
    <w:multiLevelType w:val="hybridMultilevel"/>
    <w:tmpl w:val="06E4BB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7C3045"/>
    <w:multiLevelType w:val="hybridMultilevel"/>
    <w:tmpl w:val="AA9CD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150"/>
    <w:rsid w:val="002B7996"/>
    <w:rsid w:val="002E3145"/>
    <w:rsid w:val="005E4ABA"/>
    <w:rsid w:val="00756BDB"/>
    <w:rsid w:val="007A416C"/>
    <w:rsid w:val="0093791B"/>
    <w:rsid w:val="00965F2F"/>
    <w:rsid w:val="00A90150"/>
    <w:rsid w:val="00BA0EF8"/>
    <w:rsid w:val="00E5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869C0"/>
  <w15:chartTrackingRefBased/>
  <w15:docId w15:val="{FB227145-6166-4F69-9935-65460661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1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1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DS_32</dc:creator>
  <cp:keywords/>
  <dc:description/>
  <cp:lastModifiedBy>User</cp:lastModifiedBy>
  <cp:revision>8</cp:revision>
  <dcterms:created xsi:type="dcterms:W3CDTF">2020-09-29T07:13:00Z</dcterms:created>
  <dcterms:modified xsi:type="dcterms:W3CDTF">2025-05-21T11:08:00Z</dcterms:modified>
</cp:coreProperties>
</file>